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Conquest Of Paradise</w:t>
      </w:r>
    </w:p>
    <w:p/>
    <w:p>
      <w:pPr>
        <w:pStyle w:val="Heading2"/>
      </w:pPr>
      <w:r>
        <w:rPr>
          <w:sz w:val="28"/>
        </w:rPr>
        <w:t>Stimme (Soprano)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Mm... |  | Ah... | In-no-re-ni per-i-pe, | In-no-re-ni co-ra, Ti-ra-mi-ne per-i-to | ne do-mi-na. | Mm... |  | Ah... | Ah... |  | In-no-re-ni per-i-pe, | In-no-re-ni co-ra, Ti-ra-mi-ne per-i-to | ne do-mi-na. | Ah... |  |</w:t>
      </w:r>
    </w:p>
    <w:p/>
    <w:p/>
    <w:p>
      <w:pPr>
        <w:pStyle w:val="Heading2"/>
      </w:pPr>
      <w:r>
        <w:rPr>
          <w:sz w:val="28"/>
        </w:rPr>
        <w:t>Stimme (Alto)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Mm... |  | Ah... | In-no-re-ni per-i-pe, | In-no-re-ni co-ra, Ti-ra-mi-ne per-i-to | ne do-mi-na. | Mm... |  | Ah... | Ah... |  | In-no-re-ni per-i-pe, | In-no-re-ni co-ra, Ti-ra-mi-ne per-i-to | ne do-mi-na. | Ah... |  |</w:t>
      </w:r>
    </w:p>
    <w:p/>
    <w:p/>
    <w:p>
      <w:pPr>
        <w:pStyle w:val="Heading2"/>
      </w:pPr>
      <w:r>
        <w:rPr>
          <w:sz w:val="28"/>
        </w:rPr>
        <w:t>Stimme (Tenor)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Mm... |  | Ah... |  | In-no-re-ni per-i-pe, | In-no-re-ni co-ra, Ti-ra-mi-ne per-i-to | ne do-mi-na. | Ah... | Ah... |  | In-no-re-ni per-i-pe, | In-no-re-ni co-ra, Ti-ra-mi-ne per-i-to | ne do-mi-na. | Ah... |  |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Mm... |  | Ah... |  | In-no-re-ni per-i-pe, | In-no-re-ni co-ra, Ti-ra-mi-ne per-i-to | ne do-mi-na. | Ah... | Ah... |  | In-no-re-ni per-i-pe, | In-no-re-ni co-ra, Ti-ra-mi-ne per-i-to | ne do-mi-na. | Ah... |  |</w:t>
      </w:r>
    </w:p>
    <w:p/>
    <w:p/>
    <w:p/>
    <w:p>
      <w:r>
        <w:rPr>
          <w:i/>
          <w:sz w:val="18"/>
        </w:rPr>
        <w:t>Die Liedtexte basieren auf den Noten vom 26.01.2026</w:t>
      </w:r>
    </w:p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